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РУССКИЙ ЯЗЫК. 10 КЛАСС. ВАРИАНТ 1</w:t>
      </w:r>
    </w:p>
    <w:p w:rsid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Ответами к заданиям 1–26 являются слово, словосочетание, число или последовательность слов, чисел. Запишите ответ в поле ответа без пробелов, запятых и других дополнительных символов.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Прочитайте текст и выполните задания 1–3.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(1)Метафизическое мировоззрение как система взглядов человека на окружающий мир формировалось с древних времён. (2)В его основе лежит мысль о постоянстве и изначальной целесообразности живой природы. (3)Представление людей об изначальной целесообразности живой природы основано на убеждённости в том, что каждый вид организмов создан с определённой целью: для обитания в определённых условиях, &lt;...&gt; для выполнения определённых функций.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 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Метафизическое мировоззрение – это убеждённость в изначальной целесообразности живой природы, движущей силой которой является изменчивость организмов.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Древнее мировоззрение базировалось на убеждении, что живая природа характеризуется постоянством и человек не вправе это постоянство нарушать.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В основе метафизического мировоззрения, формировавшегося с древних времён, лежит мысль о постоянстве и изначальной целесообразности живой природы, в соответствии с этой мыслью каждый вид организмов создан для выполнения определённых функций в определённых условиях.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Изначальная целесообразность – это представление о том, что каждый вид организмов создан с определённой целью, для выполнения определённых функций на основе постепенного приспособления к среде обитания.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С древних времён формировалось метафизическое мировоззрение, в основе которого лежит представление о том, что живая природа отличается постоянством и изначальной целесообразностью: каждый вид организмов создан с определённой целью.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60.75pt;height:18pt" o:ole="">
            <v:imagedata r:id="rId7" o:title=""/>
          </v:shape>
          <w:control r:id="rId8" w:name="DefaultOcxName" w:shapeid="_x0000_i108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 Самостоятельно подберите союз, который должен стоять на месте пропуска в третьем (3) предложении. Запишите этот союз.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091" type="#_x0000_t75" style="width:60.75pt;height:18pt" o:ole="">
            <v:imagedata r:id="rId7" o:title=""/>
          </v:shape>
          <w:control r:id="rId9" w:name="DefaultOcxName1" w:shapeid="_x0000_i109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3 Прочитайте фрагмент словарной статьи, в которой приводятся значения слова УСЛОВИЕ. Определите значение, в котором это слово употреблено в третьем (3) предложении текста. Выпишите цифру, соответствующую этому значению в приведённом фрагменте словарной статьи. </w:t>
      </w:r>
      <w:r w:rsidRPr="00C24FBC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lang w:eastAsia="ru-RU"/>
        </w:rPr>
        <w:t>УСЛОВИЕ, </w:t>
      </w: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-я, ср.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Обстоятельство, от которого что-н. зависит.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Требовательность к себе – у. успеха.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Требование, предъявляемое одной из договаривающихся сторон.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Назовите ваши условия.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Условия перемирия.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Устное или письменное соглашение о чём-н., договорённость (устар.).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Заключить, нарушить у.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мн., чего.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Правила, установленные в какой-н. области жизни, деятельности.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 льготных условиях.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мн.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Обстановка, в которой происходит, осуществляется что-н.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Хорошие условия для работы.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Природные условия.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Жилищные условия.Действовать в благоприятных условиях.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6)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обычно мн.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Положения, сведения, лежащие в основе чего-л.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Условия задачи.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Условия теоремы.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095" type="#_x0000_t75" style="width:60.75pt;height:18pt" o:ole="">
            <v:imagedata r:id="rId7" o:title=""/>
          </v:shape>
          <w:control r:id="rId10" w:name="DefaultOcxName2" w:shapeid="_x0000_i109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4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начАвший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донЕльзя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откупОрил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красИвее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знАчимый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099" type="#_x0000_t75" style="width:60.75pt;height:18pt" o:ole="">
            <v:imagedata r:id="rId7" o:title=""/>
          </v:shape>
          <w:control r:id="rId11" w:name="DefaultOcxName3" w:shapeid="_x0000_i109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5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ИСКУССТВЕННЫЙ международный язык эсперанто стал 64-м языком, используемым в автоматическом переводе в Интернете.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Родители предложили ОДЕТЬ на рюкзаки школьников светоотражатели.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Преподаватели консерватории требуют от студентов соблюдения неукоснительной ИСПОЛНИТЕЛЬСКОЙ дисциплины.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ИРОНИЧЕСКИЙ мюзикл по рассказам О. Генри покажет Театр сатиры.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Испытав БЕЗОТВЕТНОЕ чувство к Онегину, Татьяна дала согласие стать женой нелюбимого человека.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03" type="#_x0000_t75" style="width:60.75pt;height:18pt" o:ole="">
            <v:imagedata r:id="rId7" o:title=""/>
          </v:shape>
          <w:control r:id="rId12" w:name="DefaultOcxName4" w:shapeid="_x0000_i1103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6 Отредактируйте предложение: исправьте лексическую ошибку, исключив лишнее слово. Выпишите это слово.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Я впервые познакомилась с творчеством А.П. Чехова в пятом классе: именно тогда зародилась моя любовь к малой прозе.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07" type="#_x0000_t75" style="width:60.75pt;height:18pt" o:ole="">
            <v:imagedata r:id="rId7" o:title=""/>
          </v:shape>
          <w:control r:id="rId13" w:name="DefaultOcxName5" w:shapeid="_x0000_i110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7 В одном из выделенных ниже слов допущена ошибка в образовании формы слова. Исправьте ошибку и запишите слово правильно.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пять ПИХТ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задача более ЛЁГКАЯ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более ДВЕ тысяч человек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ИСПЕЧЁМ пирог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рота СОЛДАТ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11" type="#_x0000_t75" style="width:60.75pt;height:18pt" o:ole="">
            <v:imagedata r:id="rId7" o:title=""/>
          </v:shape>
          <w:control r:id="rId14" w:name="DefaultOcxName6" w:shapeid="_x0000_i111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8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ru-RU"/>
        </w:rPr>
        <w:t>ГРАММАТИЧЕСКИЕ ОШИБКИ</w:t>
      </w:r>
    </w:p>
    <w:p w:rsidR="00C24FBC" w:rsidRPr="00C24FBC" w:rsidRDefault="00C24FBC" w:rsidP="00C24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нарушение связи между подлежащим и сказуемым</w:t>
      </w:r>
    </w:p>
    <w:p w:rsidR="00C24FBC" w:rsidRPr="00C24FBC" w:rsidRDefault="00C24FBC" w:rsidP="00C24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нарушение в построении предложения с несогласованным приложением</w:t>
      </w:r>
    </w:p>
    <w:p w:rsidR="00C24FBC" w:rsidRPr="00C24FBC" w:rsidRDefault="00C24FBC" w:rsidP="00C24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ошибка в построении предложения с однородными членами</w:t>
      </w:r>
    </w:p>
    <w:p w:rsidR="00C24FBC" w:rsidRPr="00C24FBC" w:rsidRDefault="00C24FBC" w:rsidP="00C24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неправильное построение предложения с деепричастным оборотом</w:t>
      </w:r>
    </w:p>
    <w:p w:rsidR="00C24FBC" w:rsidRPr="00C24FBC" w:rsidRDefault="00C24FBC" w:rsidP="00C24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нарушение в построении предложения с причастным оборотом</w:t>
      </w:r>
    </w:p>
    <w:p w:rsidR="00C24FBC" w:rsidRPr="00C24FBC" w:rsidRDefault="00C24FBC" w:rsidP="00C24F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aps/>
          <w:color w:val="000000" w:themeColor="text1"/>
          <w:sz w:val="20"/>
          <w:szCs w:val="20"/>
          <w:lang w:eastAsia="ru-RU"/>
        </w:rPr>
        <w:t>ПРЕДЛОЖЕНИЯ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Путники невольно залюбовались появившейся радугой на небе после дождя.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Картину И. И. Шишкина «Корабельную рощу» считают одной из самых величественных по замыслу картин художника.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Все, кто бывал в небольших городах Италии, видел каменные мосты, заросшие плющом, обветшалые старинные мраморные фасады зданий, мерцание позолоченных куполов.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журнале «Этнографическое обозрение» Д. Н. Ушаков не только опубликовал ряд статей об обычаях, но и о поверьях русских крестьян.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Научившись 40 тысяч лет назад добывать огонь, развитие человечества заметно ускорилось.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Вопреки мнению скептиков, есть факты, подтверждающие существование внеземных цивилизаций.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В. Г. Белинский написал около двадцати статей и рецензий, посвящённых творчеству Н. В. Гоголя.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Читая древние рукописи, можно узнать много любопытного.</w:t>
      </w:r>
    </w:p>
    <w:p w:rsidR="00C24FBC" w:rsidRPr="00C24FBC" w:rsidRDefault="00C24FBC" w:rsidP="00C24F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Циолковский писал, что основная цель его жизни – продвинуть человечество хоть немного вперёд.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15" type="#_x0000_t75" style="width:60.75pt;height:18pt" o:ole="">
            <v:imagedata r:id="rId7" o:title=""/>
          </v:shape>
          <w:control r:id="rId15" w:name="DefaultOcxName7" w:shapeid="_x0000_i111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19" type="#_x0000_t75" style="width:60.75pt;height:18pt" o:ole="">
            <v:imagedata r:id="rId7" o:title=""/>
          </v:shape>
          <w:control r:id="rId16" w:name="DefaultOcxName8" w:shapeid="_x0000_i111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23" type="#_x0000_t75" style="width:60.75pt;height:18pt" o:ole="">
            <v:imagedata r:id="rId7" o:title=""/>
          </v:shape>
          <w:control r:id="rId17" w:name="DefaultOcxName9" w:shapeid="_x0000_i1123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27" type="#_x0000_t75" style="width:60.75pt;height:18pt" o:ole="">
            <v:imagedata r:id="rId7" o:title=""/>
          </v:shape>
          <w:control r:id="rId18" w:name="DefaultOcxName10" w:shapeid="_x0000_i112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31" type="#_x0000_t75" style="width:60.75pt;height:18pt" o:ole="">
            <v:imagedata r:id="rId7" o:title=""/>
          </v:shape>
          <w:control r:id="rId19" w:name="DefaultOcxName11" w:shapeid="_x0000_i113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9 Укажите варианты ответов, в которых во всех словах одного ряда пропущена безударная чередующася гласная корня. Запишите номера ответов.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утв..рь, г..ризонт, п..рила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р..внина, прил..жение, соч..тание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3) дов..рительно, раств..ритель, в..реница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разд..рать, р..стовщик, прин..мающий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г..рнизон, м..кет, б..рлога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35" type="#_x0000_t75" style="width:60.75pt;height:18pt" o:ole="">
            <v:imagedata r:id="rId7" o:title=""/>
          </v:shape>
          <w:control r:id="rId20" w:name="DefaultOcxName12" w:shapeid="_x0000_i113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10 Укажите варианты ответов, в которых в обоих словах одного ряда пропущена одна и та же буква. Запишите номера ответов.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об..рвал, пр..бабушка, пр..образ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пр..влечь, пр..гласил, пр..спосабливающийся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о..гладил, на..рывный, по..кладка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пере..здал, меж..нтернатский, пост..мпериализм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не..данный, ..горевший, во..кликнуть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39" type="#_x0000_t75" style="width:60.75pt;height:18pt" o:ole="">
            <v:imagedata r:id="rId7" o:title=""/>
          </v:shape>
          <w:control r:id="rId21" w:name="DefaultOcxName13" w:shapeid="_x0000_i113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11 Укажите варианты ответов, в которых в обоих словах одного ряда пропущена одна и та же буква. Запишите номера ответов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крестонос..ц, обид..ться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выстра..вать, улыбч..вый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локт..вой, зате..ть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ситц..вый, враж..ский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подпрыг..вать, па..нька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43" type="#_x0000_t75" style="width:60.75pt;height:18pt" o:ole="">
            <v:imagedata r:id="rId7" o:title=""/>
          </v:shape>
          <w:control r:id="rId22" w:name="DefaultOcxName14" w:shapeid="_x0000_i1143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12 Укажите варианты ответов, в которых в обоих словах одного ряда пропущена одна и та же буква. Запишите номера ответов.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(кресла) верт..тся, стел..щий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они (выгон..т), люб..щий (поесть)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кол..щий, (снега) присыпл..т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ран..вший, завис..мый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пил..щий (дрова), (они) расстав..т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47" type="#_x0000_t75" style="width:60.75pt;height:18pt" o:ole="">
            <v:imagedata r:id="rId7" o:title=""/>
          </v:shape>
          <w:control r:id="rId23" w:name="DefaultOcxName15" w:shapeid="_x0000_i114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13 Определите предложение, в котором НЕ со словом пишется СЛИТНО. Раскройте скобки и выпишите это слово.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Всё в природе замерло до рассвета: уже (НЕ)ВОЛНОВАЛАСЬ рожь, и шелест её стеблей не тревожил птиц.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Отец стоял с угрюмым видом, и на лбу его резко обозначалась складка (НЕ)ТЕРПЕЛИВОГО ожидания ответа.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Море слилось с синим южным небом и крепко спит, отражая в себе ткань облаков, (НЕ)СКРЫВАЮЩИХ собою звёзд.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Нередко трудно провести границу между языками и диалектами, поскольку (НЕ)ВСЕ их особенности ещё известны языковедам.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Ничем (НЕ)ИНТЕРЕСУЯСЬ, Наталья равнодушно смотрела на чернеющее небо, на бушующий океан.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51" type="#_x0000_t75" style="width:60.75pt;height:18pt" o:ole="">
            <v:imagedata r:id="rId7" o:title=""/>
          </v:shape>
          <w:control r:id="rId24" w:name="DefaultOcxName16" w:shapeid="_x0000_i115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14 Определите предложение, в котором оба выделенных слова пишутся СЛИТНО. Раскройте скобки и выпишите эти два слова.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Данте упоминает церковь Сан-Миниато и ведущую к ней лестницу (ЗА)ТЕМ, ЧТО(БЫ) показать, как высоки и трудны были для людей лестницы, высеченные в склонах священной горы.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Корсакову казалось, что авторы критических статей говорят не то, ЧТО(БЫ) им хотелось сказать, и (ПО)ТОМУ пребывают в раздражении.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(В)ОТЛИЧИЕ от большинства сообществ художников, круг интересов «Мира искусства» был необычайно широк: «мирискусники» много работали в театре, оформляли книги, занимались проектами интерьеров, а ТАК(ЖЕ) выступали в печати по разным вопросам искусства.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ТОТ(ЖЕ) день, когда Базаров в саду объяснял Аркадию, (ПО)ЧЕМУ не принялись молодые дубки, он познакомился с Фенечкой.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Для И. А. Бунина, а ТАК(ЖЕ) для многих других (НА)ПРОТЯЖЕНИИ всей жизни Л. Н. Толстой оставался создателем абсолютных ценностей в сфере художественного творчества.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55" type="#_x0000_t75" style="width:60.75pt;height:18pt" o:ole="">
            <v:imagedata r:id="rId7" o:title=""/>
          </v:shape>
          <w:control r:id="rId25" w:name="DefaultOcxName17" w:shapeid="_x0000_i115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lastRenderedPageBreak/>
        <w:t>15 Укажите все цифры, на месте которых пишется НН.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Славное место эта долина: со всех сторон неприступные горы, красноватые скалы, обвеша(1)ые зелёным плющом и увенча(2)ые купами чинар, жёлтые обрывы, исчерче(3)ые промоинами; высоко-высоко – золотая бахрома облаков, а внизу – Арагва.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59" type="#_x0000_t75" style="width:60.75pt;height:18pt" o:ole="">
            <v:imagedata r:id="rId7" o:title=""/>
          </v:shape>
          <w:control r:id="rId26" w:name="DefaultOcxName18" w:shapeid="_x0000_i115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16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Щегольство и изящество в одежде и убранстве домов составляли как привычку так и необходимость их жизни.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Энергия не может ни возникнуть из ничего ни исчезнуть бесследно.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Солнце светило ласково и нежно и согревало своим теплом землю.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В клевете его видел я досаду оскорблённого самолюбия и отвергнутой любви и великодушно извинял своего несчастного соперника.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Волшебная сказка дала полную волю человеческому воображению и тем самым сослужила огромную службу литературе.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63" type="#_x0000_t75" style="width:60.75pt;height:18pt" o:ole="">
            <v:imagedata r:id="rId7" o:title=""/>
          </v:shape>
          <w:control r:id="rId27" w:name="DefaultOcxName19" w:shapeid="_x0000_i1163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17 Расставьте все знаки препинания: укажите цифру(-ы), на месте которой(-ых) в предложении должна(-ы) стоять запятая(-ые).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67" type="#_x0000_t75" style="width:60.75pt;height:18pt" o:ole="">
            <v:imagedata r:id="rId7" o:title=""/>
          </v:shape>
          <w:control r:id="rId28" w:name="DefaultOcxName20" w:shapeid="_x0000_i116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18 Расставьте все недостающие знаки препинания: укажите цифру(-ы), на месте которой(-ых) в предложении должна(-ы) стоять запятая(-ые).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Простите (1) верные (2) дубравы!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Прости (3) беспечный мир (4) полей,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И легкокрылые забавы (5)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Столь быстро улетевших дней!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Прости (6) Тригорское (7) где радость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Меня встречала столько раз!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На то ль узнал я вашу сладость,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Чтоб навсегда покинуть вас?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От вас беру воспоминанье,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А сердце оставляю вам.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Быть может (сладкое мечтанье!)(8) </w:t>
      </w: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br/>
        <w:t>Я к вашим возвращусь полям…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(А.С. Пушкин)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71" type="#_x0000_t75" style="width:60.75pt;height:18pt" o:ole="">
            <v:imagedata r:id="rId7" o:title=""/>
          </v:shape>
          <w:control r:id="rId29" w:name="DefaultOcxName21" w:shapeid="_x0000_i117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19 Расставьте все знаки препинания: укажите цифру(-ы), на месте которой(-ых) в предложении должна(-ы) стоять запятая(-ые).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 сокровищнице русского искусства (1) одно из самых почётных мест принадлежит И. И. Шишкину (2) с именем (3) которого (4) связана история отечественного пейзажа второй половины XIX столетия.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75" type="#_x0000_t75" style="width:60.75pt;height:18pt" o:ole="">
            <v:imagedata r:id="rId7" o:title=""/>
          </v:shape>
          <w:control r:id="rId30" w:name="DefaultOcxName22" w:shapeid="_x0000_i117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20 Расставьте все знаки препинания: укажите цифру(-ы), на месте которой(-ых) в предложении должна(-ы) стоять запятая(-ые).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Н. В. Гоголь верил в то (1) что от его пламенного слова вспыхнут человеческие сердца (2) и (3) когда его поэма попала в руки читателей (4) он напряжённо ждал минуты чудесного преображения.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79" type="#_x0000_t75" style="width:60.75pt;height:18pt" o:ole="">
            <v:imagedata r:id="rId7" o:title=""/>
          </v:shape>
          <w:control r:id="rId31" w:name="DefaultOcxName23" w:shapeid="_x0000_i117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21 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(1)К северу от пролива Босфор Восточный Японского моря находится длинная узкая бухта – Золотой рог. (2)В 1859 году генерал-губернатор Восточной Сибири Николай Николаевич Муравьёв-Амурский, обходя на пароходо-корвете «Америка» берега залива Петра Великого, обратил особое внимание на хорошо укрытую бухту. (3)Она напоминала бухту Золотой Рог в Стамбуле, и генерал-губернатор предложил назвать её так же. (4)На берегах бухты он приказал основать военный пост, названный Владивостоком. (5)Берег вершины бухты низкий, к нему выходит долина, по которой протекает речка Объяснения. (6)Почти на всём протяжении берега укреплены стенками, оборудованы причалами и пирсами. (7)В бухте расположены торговый и рыбный порты, судоремонтные предприятия.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83" type="#_x0000_t75" style="width:60.75pt;height:18pt" o:ole="">
            <v:imagedata r:id="rId7" o:title=""/>
          </v:shape>
          <w:control r:id="rId32" w:name="DefaultOcxName24" w:shapeid="_x0000_i1183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Прочитайте текст и выполните задания 22–26.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(1)Когда при Берге произносили слово «Родина», он усмехался. (2)Он не понимал, что это значит. (3)Родина, земля отцов, страна, где он родился, – не так важно, где человек появился на свет. (4)Земля отцов! (5)Берг не чувствовал никакой привязанности ни к своему детству, ни к маленькому городку, где он родился.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(6)Эх, Берг, сухарная душа! – с тяжёлым укором говорили ему друзья.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(7)Какой из тебя художник, когда ты землю родную не любишь, чудак!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(8)Может быть, поэтому Бергу и не удавались пейзажи. (9)Он предпочитал портрет, плакат. (10)Он старался найти стиль своего времени, но эти попытки были полны неудач и неясностей.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(11)Однажды Берг получил письмо от художника Ярцева. (12)Он звал его приехать в муромские леса, где проводил лето.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(13)Август стоял жаркий и безветренный. (14)Ярцев жил далеко от безлюдной станции, в лесу, на берегу глубокого озера с чёрной водой. (15)Он снимал избу у лесника. (16)Вёз Берга на озеро сын лесника Ваня Зотов, сутулый и застенчивый мальчик. (17)На озере Берг прожил около месяца. (18)Он не собирался работать и не взял с собой масляных красок. (19)Он привёз только маленькую коробку с акварелью.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(20)Целые дни он лежал на полянах и с любопытством рассматривал цветы и травы. (21)Берг собирал ягоды шиповника и пахучий можжевельник, тщательно рассматривал осенние листья. (22)На закатах журавлиные стаи с курлыканьем летели над озером на юг. (23)Берг впервые почувствовал глупую обиду: журавли показались ему предателями. (24)Они бросали без сожаления этот пустынный, лесной и торжественный край, полный безымянных озёр и непролазных зарослей.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(25)В сентябре пошли дожди. (26)Ярцев собрался уезжать. (27)Берг рассердился. (28)Как можно было уезжать в разгар этой необыкновенной осени? (29)Отъезд Ярцева Берг ощутил теперь так же, как когда-то отлёт журавлей, – это была измена. (30)Чему? (31)На этот вопрос Берг вряд ли мог ответить. (32)Измена лесам, озёрам, осени, наконец, тёплому небу, моросившему частым дождём.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(33)Я остаюсь, – сказал Берг резко. – (34)Я хочу написать эту осень.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(35)Ярцев уехал. (36)На следующий день Берг проснулся от солнца. (37)Лёгкие тени ветвей дрожали на чистом полу, а за дверью разлилась тихая синева. (38)Слово «сияние» Берг встречал только в книгах поэтов, считал его пафосным и лишённым ясного смысла. (39)Но теперь он понял, как точно это слово передаёт тот особый свет, какой исходит от сентябрьского неба и солнца.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(40)Берг взял краски, бумагу и пошёл на озеро. (41)Он торопился. (42)Он хотел всю силу красок, всё умение своих рук и зоркого глаза, всё то, что дрожало где-то на сердце, отдать этой бумаге, чтобы хоть в сотой доле изобразить великолепие этих лесов, умирающих величаво и просто. (43)Берг работал как одержимый. (44)Никто его никогда таким не видел!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(45)Вернувшись в город, Берг обнаружил извещение о выставке. (46)Его просили сообщить, сколько своих вещей он выставит. (47)Берг сел к столу и быстро написал: «Выставляю только один этюд акварелью, сделанный мною этим летом, – мой первый пейзаж».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(48)Была полночь. (49)Мохнатый снег падал снаружи на подоконник. (50)В соседней квартире кто-то играл на рояле сонату Грига. (51)Берг хотел проследить, какими неуловимыми путями появилось у него ясное и радостное чувство Родины. (52)Оно зрело годами, но последний толчок дали лесной край, осень, крики журавлей... (53)Почему? (54)Берг никак не мог найти ответа, хотя и знал, что это было так.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(55)Берг знал, что теперь он связан со своей страной не только разумом, но и всем сердцем, как художник, и что любовь к Родине сделала его умную, но сухую жизнь тёплой, весёлой. (56)Во сто крат более прекрасной, чем раньше.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(По К. Г. Паустовскому*)</w:t>
      </w: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* Константин Георгиевич Паустовский (1892–1968) – известный русский писатель, классик отечественной литературы.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22 Какие из высказываний соответствуют содержанию текста? Укажите номера ответов.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В попытках найти стиль своего времени Берг предпочитал пейзажную живопись плакатам и портретам.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Чтобы принять участие в выставке, Берг должен был написать пейзаж. Для этого он поехал в гости к Ярцеву в муромские леса.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Отправляясь в гости к художнику Ярцеву в муромские леса, Берг взял с собой маленькую коробочку с акварельными красками, которыми и был впоследствии написан его первый пейзаж.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Отъезд Ярцева Берг расценивал как измену, так как теперь он оставался совсем один далеко от безлюдной станции, в доме лесника, в окружении дикой природы.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В городе художник принял решение представить на выставке свой первый акварельный этюд.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87" type="#_x0000_t75" style="width:60.75pt;height:18pt" o:ole="">
            <v:imagedata r:id="rId7" o:title=""/>
          </v:shape>
          <w:control r:id="rId33" w:name="DefaultOcxName25" w:shapeid="_x0000_i1187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23 Какие из перечисленных утверждений являются верными? Укажите номера ответов.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В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предложениях 8–10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представлено повествование.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В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предложениях 13, 14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содержатся элементы описания.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Предложение 23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содержит указание на причину того, о чём говорится в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предложении 22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Предложение 28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объясняет содержание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предложения 27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5)В </w:t>
      </w:r>
      <w:r w:rsidRPr="00C24FBC">
        <w:rPr>
          <w:rFonts w:ascii="Arial" w:eastAsia="Times New Roman" w:hAnsi="Arial" w:cs="Arial"/>
          <w:color w:val="000000" w:themeColor="text1"/>
          <w:sz w:val="20"/>
          <w:lang w:eastAsia="ru-RU"/>
        </w:rPr>
        <w:t>предложениях 45–47</w:t>
      </w: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содержится повествование.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91" type="#_x0000_t75" style="width:60.75pt;height:18pt" o:ole="">
            <v:imagedata r:id="rId7" o:title=""/>
          </v:shape>
          <w:control r:id="rId34" w:name="DefaultOcxName26" w:shapeid="_x0000_i1191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24 Из предложений 33–44 выпишите слово со значением: «Проникнутый приподнятостью, страстным желанием придать значимость чему-либо, значимостью не обладающему».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95" type="#_x0000_t75" style="width:60.75pt;height:18pt" o:ole="">
            <v:imagedata r:id="rId7" o:title=""/>
          </v:shape>
          <w:control r:id="rId35" w:name="DefaultOcxName27" w:shapeid="_x0000_i1195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25 Среди предложений 20–39 найдите такое(-ие), которое(-ые) связано(-ы) с предыдущим с помощью однокоренных слов. Напишите номер(-а) этого(-их) предложения(-ий).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199" type="#_x0000_t75" style="width:60.75pt;height:18pt" o:ole="">
            <v:imagedata r:id="rId7" o:title=""/>
          </v:shape>
          <w:control r:id="rId36" w:name="DefaultOcxName28" w:shapeid="_x0000_i1199"/>
        </w:objec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Прочитайте фрагмент рецензии, составленной на основе текста, который Вы анализировали, выполняя задания 22–25.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последовательность цифр без пробелов, запятых и других дополнительных символов.</w:t>
      </w:r>
    </w:p>
    <w:p w:rsidR="00C24FBC" w:rsidRPr="00C24FBC" w:rsidRDefault="00C24FBC" w:rsidP="00C2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</w:pP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C24FBC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26 «Передать красоту родной природы автору помогают тропы: (А)_________ («тени ветвей дрожали», «разлилась… синева» в предложении 37) и (Б)_________ (торжественный край» в предложении 24, «необыкновенной осени» в предложении 28). Чтобы показать эволюцию чувств Берга, их силу и глубину, писатель использует синтаксическое средство – (В)_________ (предложения 42, 52) и приём – (Г)_________ (предложения 55–56)». 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Список терминов: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эпитет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сравнительный оборот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восклицательные предложения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метафора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фразеологизм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6) лексический повтор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7) парцелляция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8) ирония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9) ряды однородных членов предложения</w:t>
      </w:r>
    </w:p>
    <w:p w:rsidR="00C24FBC" w:rsidRPr="00C24FBC" w:rsidRDefault="00C24FBC" w:rsidP="00C24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FBC">
        <w:rPr>
          <w:rFonts w:ascii="Arial" w:eastAsia="Times New Roman" w:hAnsi="Arial" w:cs="Arial"/>
          <w:color w:val="000000" w:themeColor="text1"/>
          <w:sz w:val="20"/>
          <w:szCs w:val="20"/>
        </w:rPr>
        <w:object w:dxaOrig="225" w:dyaOrig="225">
          <v:shape id="_x0000_i1203" type="#_x0000_t75" style="width:60.75pt;height:18pt" o:ole="">
            <v:imagedata r:id="rId7" o:title=""/>
          </v:shape>
          <w:control r:id="rId37" w:name="DefaultOcxName29" w:shapeid="_x0000_i1203"/>
        </w:object>
      </w:r>
    </w:p>
    <w:p w:rsidR="00366635" w:rsidRPr="00C24FBC" w:rsidRDefault="00366635" w:rsidP="00C24FBC">
      <w:pPr>
        <w:spacing w:after="0" w:line="240" w:lineRule="auto"/>
        <w:rPr>
          <w:color w:val="000000" w:themeColor="text1"/>
        </w:rPr>
      </w:pPr>
    </w:p>
    <w:sectPr w:rsidR="00366635" w:rsidRPr="00C24FBC" w:rsidSect="00C24FBC">
      <w:footerReference w:type="default" r:id="rId3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BC" w:rsidRDefault="00C24FBC" w:rsidP="00C24FBC">
      <w:pPr>
        <w:spacing w:after="0" w:line="240" w:lineRule="auto"/>
      </w:pPr>
      <w:r>
        <w:separator/>
      </w:r>
    </w:p>
  </w:endnote>
  <w:endnote w:type="continuationSeparator" w:id="0">
    <w:p w:rsidR="00C24FBC" w:rsidRDefault="00C24FBC" w:rsidP="00C2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876"/>
      <w:docPartObj>
        <w:docPartGallery w:val="Page Numbers (Bottom of Page)"/>
        <w:docPartUnique/>
      </w:docPartObj>
    </w:sdtPr>
    <w:sdtEndPr/>
    <w:sdtContent>
      <w:p w:rsidR="00C24FBC" w:rsidRDefault="000F6AD0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FBC" w:rsidRDefault="00C24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BC" w:rsidRDefault="00C24FBC" w:rsidP="00C24FBC">
      <w:pPr>
        <w:spacing w:after="0" w:line="240" w:lineRule="auto"/>
      </w:pPr>
      <w:r>
        <w:separator/>
      </w:r>
    </w:p>
  </w:footnote>
  <w:footnote w:type="continuationSeparator" w:id="0">
    <w:p w:rsidR="00C24FBC" w:rsidRDefault="00C24FBC" w:rsidP="00C2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5D60"/>
    <w:multiLevelType w:val="multilevel"/>
    <w:tmpl w:val="9136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25298"/>
    <w:multiLevelType w:val="multilevel"/>
    <w:tmpl w:val="A60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C"/>
    <w:rsid w:val="000F6AD0"/>
    <w:rsid w:val="00366635"/>
    <w:rsid w:val="00C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DE6ED18-023A-45F5-836B-3AF649AA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35"/>
  </w:style>
  <w:style w:type="paragraph" w:styleId="2">
    <w:name w:val="heading 2"/>
    <w:basedOn w:val="a"/>
    <w:link w:val="20"/>
    <w:uiPriority w:val="9"/>
    <w:qFormat/>
    <w:rsid w:val="00C2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C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ege">
    <w:name w:val="num_ege"/>
    <w:basedOn w:val="a0"/>
    <w:rsid w:val="00C24FBC"/>
  </w:style>
  <w:style w:type="character" w:customStyle="1" w:styleId="question">
    <w:name w:val="question"/>
    <w:basedOn w:val="a0"/>
    <w:rsid w:val="00C24FBC"/>
  </w:style>
  <w:style w:type="paragraph" w:customStyle="1" w:styleId="item">
    <w:name w:val="item"/>
    <w:basedOn w:val="a"/>
    <w:rsid w:val="00C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C24FBC"/>
  </w:style>
  <w:style w:type="paragraph" w:customStyle="1" w:styleId="stanza">
    <w:name w:val="stanza"/>
    <w:basedOn w:val="a"/>
    <w:rsid w:val="00C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FBC"/>
  </w:style>
  <w:style w:type="paragraph" w:styleId="a6">
    <w:name w:val="footer"/>
    <w:basedOn w:val="a"/>
    <w:link w:val="a7"/>
    <w:uiPriority w:val="99"/>
    <w:unhideWhenUsed/>
    <w:rsid w:val="00C2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7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4863776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0506465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219164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05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46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1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40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74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536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70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712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52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788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6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35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83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7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52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8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8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0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39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290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4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06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05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01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7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7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81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4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85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068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28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7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89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992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1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5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1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39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91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1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9983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30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3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91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152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00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0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256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084334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1407724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4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14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55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714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17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22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1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0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591004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18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1550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Сергеевна</cp:lastModifiedBy>
  <cp:revision>2</cp:revision>
  <dcterms:created xsi:type="dcterms:W3CDTF">2019-03-04T11:32:00Z</dcterms:created>
  <dcterms:modified xsi:type="dcterms:W3CDTF">2019-03-04T11:32:00Z</dcterms:modified>
</cp:coreProperties>
</file>